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E119E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Приложение N 6</w:t>
      </w:r>
    </w:p>
    <w:p w14:paraId="7436CA57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к Правилам технологического</w:t>
      </w:r>
    </w:p>
    <w:p w14:paraId="74FD53D4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присоединения энергопринимающих</w:t>
      </w:r>
    </w:p>
    <w:p w14:paraId="3585DF55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устройств потребителей</w:t>
      </w:r>
    </w:p>
    <w:p w14:paraId="6BD58855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электрической энергии, объектов</w:t>
      </w:r>
    </w:p>
    <w:p w14:paraId="79DC1784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по производству электрической</w:t>
      </w:r>
    </w:p>
    <w:p w14:paraId="0B7F1FDD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энергии, а также объектов</w:t>
      </w:r>
    </w:p>
    <w:p w14:paraId="26F60CF8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электросетевого хозяйства,</w:t>
      </w:r>
    </w:p>
    <w:p w14:paraId="485C5BF6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принадлежащих сетевым организациям</w:t>
      </w:r>
    </w:p>
    <w:p w14:paraId="1A40CC5A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и иным лицам, к электрическим сетям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9214"/>
      </w:tblGrid>
      <w:tr w:rsidR="006B7910" w:rsidRPr="00335B41" w14:paraId="5C6B3343" w14:textId="77777777" w:rsidTr="00EC7AC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EC6652" w14:textId="77777777" w:rsidR="006B7910" w:rsidRPr="00335B41" w:rsidRDefault="006B7910" w:rsidP="00EC7AC4">
            <w:pPr>
              <w:spacing w:after="0" w:line="240" w:lineRule="auto"/>
              <w:jc w:val="right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21E3887" w14:textId="77777777" w:rsidR="006B7910" w:rsidRPr="00335B41" w:rsidRDefault="006B7910" w:rsidP="00EC7AC4">
            <w:pPr>
              <w:spacing w:after="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Список изменяющих документов</w:t>
            </w:r>
          </w:p>
        </w:tc>
      </w:tr>
    </w:tbl>
    <w:p w14:paraId="179A6F3B" w14:textId="77777777" w:rsidR="006B7910" w:rsidRPr="00335B41" w:rsidRDefault="006B7910" w:rsidP="006B7910">
      <w:pPr>
        <w:shd w:val="clear" w:color="auto" w:fill="F4F3F8"/>
        <w:spacing w:after="0" w:line="240" w:lineRule="auto"/>
        <w:jc w:val="center"/>
        <w:rPr>
          <w:rFonts w:ascii="Verdana" w:eastAsia="Times New Roman" w:hAnsi="Verdana"/>
          <w:color w:val="392C69"/>
          <w:sz w:val="21"/>
          <w:szCs w:val="21"/>
          <w:lang w:eastAsia="ru-RU"/>
        </w:rPr>
      </w:pPr>
      <w:r w:rsidRPr="00335B41">
        <w:rPr>
          <w:rFonts w:eastAsia="Times New Roman"/>
          <w:color w:val="392C69"/>
          <w:sz w:val="24"/>
          <w:szCs w:val="24"/>
          <w:lang w:eastAsia="ru-RU"/>
        </w:rPr>
        <w:t xml:space="preserve">(в ред. </w:t>
      </w:r>
      <w:hyperlink r:id="rId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Постановления</w:t>
        </w:r>
      </w:hyperlink>
      <w:r w:rsidRPr="00335B41">
        <w:rPr>
          <w:rFonts w:eastAsia="Times New Roman"/>
          <w:color w:val="392C69"/>
          <w:sz w:val="24"/>
          <w:szCs w:val="24"/>
          <w:lang w:eastAsia="ru-RU"/>
        </w:rPr>
        <w:t xml:space="preserve"> Правительства РФ от 11.06.2015 N 588)</w:t>
      </w:r>
    </w:p>
    <w:p w14:paraId="1AA9E568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02D27863" w14:textId="0E62DF40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0" w:name="p2659"/>
      <w:bookmarkEnd w:id="0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ЗАЯВКА </w:t>
      </w:r>
      <w:hyperlink w:anchor="p2742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&lt;1&gt;</w:t>
        </w:r>
      </w:hyperlink>
    </w:p>
    <w:p w14:paraId="5F612AE1" w14:textId="021B44F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физического лица на присоединение по одному источнику</w:t>
      </w:r>
    </w:p>
    <w:p w14:paraId="2DB6ED6E" w14:textId="6B317060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электроснабжения энергопринимающих устройств с максимальной</w:t>
      </w:r>
    </w:p>
    <w:p w14:paraId="5DBF70D2" w14:textId="62B0F901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мощностью до 15 кВт включительно (используемых для бытовых</w:t>
      </w:r>
    </w:p>
    <w:p w14:paraId="14581CA8" w14:textId="3A4D7BF2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и иных нужд, не связанных с осуществлением</w:t>
      </w:r>
    </w:p>
    <w:p w14:paraId="13500FE2" w14:textId="4998D1EC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предпринимательской деятельности)</w:t>
      </w:r>
    </w:p>
    <w:p w14:paraId="017E031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A48F60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1. ___________________________________________________________________.</w:t>
      </w:r>
    </w:p>
    <w:p w14:paraId="3C13234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(фамилия, имя, отчество)</w:t>
      </w:r>
    </w:p>
    <w:p w14:paraId="453CB9E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2. Паспортные данные: серия _____________ номер _______________________</w:t>
      </w:r>
    </w:p>
    <w:p w14:paraId="45B4905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выдан (кем, когда) ________________________________________________________</w:t>
      </w:r>
    </w:p>
    <w:p w14:paraId="3B12F12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60BAA6A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3. Зарегистрирован(а) _________________________________________________</w:t>
      </w:r>
    </w:p>
    <w:p w14:paraId="73976E8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13788E3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(индекс, адрес)</w:t>
      </w:r>
    </w:p>
    <w:p w14:paraId="12F54F1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4. Фактический адрес проживания _______________________________________</w:t>
      </w:r>
    </w:p>
    <w:p w14:paraId="67E70CA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__________________________________________________________________________.</w:t>
      </w:r>
    </w:p>
    <w:p w14:paraId="25DD357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(индекс, адрес)</w:t>
      </w:r>
    </w:p>
    <w:p w14:paraId="3258E50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5. В связи с __________________________________________________________</w:t>
      </w:r>
    </w:p>
    <w:p w14:paraId="1758273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___________________________________________________________________________</w:t>
      </w:r>
    </w:p>
    <w:p w14:paraId="2BE5871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(увеличение объема максимальной мощности, новое строительство и др.</w:t>
      </w:r>
    </w:p>
    <w:p w14:paraId="1F7BEE2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        - указать нужное)</w:t>
      </w:r>
    </w:p>
    <w:p w14:paraId="706BE02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просит осуществить технологическое присоединение __________________________</w:t>
      </w:r>
    </w:p>
    <w:p w14:paraId="7583026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__________________________________________________________________________,</w:t>
      </w:r>
    </w:p>
    <w:p w14:paraId="3E00C36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(наименование энергопринимающих устройств для присоединения)</w:t>
      </w:r>
    </w:p>
    <w:p w14:paraId="3E54012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расположенных ____________________________________________________________.</w:t>
      </w:r>
    </w:p>
    <w:p w14:paraId="37BC453A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             (место нахождения энергопринимающих устройств)</w:t>
      </w:r>
    </w:p>
    <w:p w14:paraId="4CB88DA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1" w:name="p2686"/>
      <w:bookmarkEnd w:id="1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6.    Максимальная    мощность    </w:t>
      </w:r>
      <w:hyperlink w:anchor="p2743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&lt;2&gt;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энергопринимающих    устройств</w:t>
      </w:r>
    </w:p>
    <w:p w14:paraId="5F1FE3E3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(присоединяемых и ранее присоединенных) составляет ____ кВт, при напряжении</w:t>
      </w:r>
    </w:p>
    <w:p w14:paraId="65766496" w14:textId="77777777" w:rsidR="006B7910" w:rsidRPr="00335B41" w:rsidRDefault="000A538F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hyperlink w:anchor="p2744" w:history="1">
        <w:r w:rsidR="006B7910"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="006B7910" w:rsidRPr="00335B41">
        <w:rPr>
          <w:rFonts w:eastAsia="Times New Roman"/>
          <w:color w:val="auto"/>
          <w:sz w:val="24"/>
          <w:szCs w:val="24"/>
          <w:lang w:eastAsia="ru-RU"/>
        </w:rPr>
        <w:t xml:space="preserve"> ___ </w:t>
      </w:r>
      <w:proofErr w:type="spellStart"/>
      <w:r w:rsidR="006B7910" w:rsidRPr="00335B41">
        <w:rPr>
          <w:rFonts w:eastAsia="Times New Roman"/>
          <w:color w:val="auto"/>
          <w:sz w:val="24"/>
          <w:szCs w:val="24"/>
          <w:lang w:eastAsia="ru-RU"/>
        </w:rPr>
        <w:t>кВ</w:t>
      </w:r>
      <w:proofErr w:type="spellEnd"/>
      <w:r w:rsidR="006B7910" w:rsidRPr="00335B41">
        <w:rPr>
          <w:rFonts w:eastAsia="Times New Roman"/>
          <w:color w:val="auto"/>
          <w:sz w:val="24"/>
          <w:szCs w:val="24"/>
          <w:lang w:eastAsia="ru-RU"/>
        </w:rPr>
        <w:t>, в том числе:</w:t>
      </w:r>
    </w:p>
    <w:p w14:paraId="09FDC8A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bookmarkStart w:id="2" w:name="p2689"/>
      <w:bookmarkEnd w:id="2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а)  максимальная  мощность  присоединяемых  энергопринимающих устройств</w:t>
      </w:r>
    </w:p>
    <w:p w14:paraId="68067ECF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составляет __________ кВт при напряжении </w:t>
      </w:r>
      <w:hyperlink w:anchor="p274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_____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</w:t>
      </w:r>
      <w:proofErr w:type="spellEnd"/>
      <w:r w:rsidRPr="00335B41">
        <w:rPr>
          <w:rFonts w:eastAsia="Times New Roman"/>
          <w:color w:val="auto"/>
          <w:sz w:val="24"/>
          <w:szCs w:val="24"/>
          <w:lang w:eastAsia="ru-RU"/>
        </w:rPr>
        <w:t>;</w:t>
      </w:r>
    </w:p>
    <w:p w14:paraId="5C3BBF7D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б)   максимальная   мощность   ранее   присоединенных  в  данной  точке</w:t>
      </w:r>
    </w:p>
    <w:p w14:paraId="7B2DF4A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присоединения   энергопринимающих   устройств  составляет  ______  кВт  при</w:t>
      </w:r>
    </w:p>
    <w:p w14:paraId="2D0F8722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напряжении </w:t>
      </w:r>
      <w:hyperlink w:anchor="p2744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&lt;3&gt;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_____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кВ.</w:t>
      </w:r>
      <w:proofErr w:type="spellEnd"/>
    </w:p>
    <w:p w14:paraId="47BFDC86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7.  Заявляемая  категория  энергопринимающего  устройства по надежности</w:t>
      </w:r>
    </w:p>
    <w:p w14:paraId="267BCADC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электроснабжения - III (по одному источнику электроснабжения).</w:t>
      </w:r>
    </w:p>
    <w:p w14:paraId="76222D0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8. Сроки проектирования и поэтапного введения в эксплуатацию объекта (в</w:t>
      </w:r>
    </w:p>
    <w:p w14:paraId="1825DD2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том числе по этапам и очередям):</w:t>
      </w:r>
    </w:p>
    <w:p w14:paraId="7FA1EDD1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lastRenderedPageBreak/>
        <w:t> </w:t>
      </w:r>
    </w:p>
    <w:tbl>
      <w:tblPr>
        <w:tblW w:w="10160" w:type="dxa"/>
        <w:tblInd w:w="-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2464"/>
        <w:gridCol w:w="2493"/>
        <w:gridCol w:w="2411"/>
        <w:gridCol w:w="1271"/>
      </w:tblGrid>
      <w:tr w:rsidR="006B7910" w:rsidRPr="00335B41" w14:paraId="6C0EBB6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2D642A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Этап (очередь) строительства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84ED7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Планируемый срок проектирования энергопринимающего устройства (месяц, год)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A54EB3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Планируемый срок введения энергопринимающего устройства в эксплуатацию (месяц, год)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C8E32C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Максимальная мощность энергопринимающего устройства (кВт)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FE706" w14:textId="77777777" w:rsidR="006B7910" w:rsidRPr="00335B41" w:rsidRDefault="006B7910" w:rsidP="00EC7AC4">
            <w:pPr>
              <w:spacing w:after="100" w:line="240" w:lineRule="auto"/>
              <w:jc w:val="center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Категория надежности</w:t>
            </w:r>
          </w:p>
        </w:tc>
      </w:tr>
      <w:tr w:rsidR="006B7910" w:rsidRPr="00335B41" w14:paraId="4B32E4C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9342B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931AE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CF6F9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B987B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5816D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6B7910" w:rsidRPr="00335B41" w14:paraId="5E392D79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805AC5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730A7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23E86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A57BF0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0772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6B7910" w:rsidRPr="00335B41" w14:paraId="5B93220D" w14:textId="77777777" w:rsidTr="00255E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926E45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9D3BCF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0C5FDE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6C887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07A6B4" w14:textId="77777777" w:rsidR="006B7910" w:rsidRPr="00335B41" w:rsidRDefault="006B7910" w:rsidP="00EC7AC4">
            <w:pPr>
              <w:spacing w:after="100" w:line="240" w:lineRule="auto"/>
              <w:rPr>
                <w:rFonts w:ascii="Verdana" w:eastAsia="Times New Roman" w:hAnsi="Verdana"/>
                <w:color w:val="auto"/>
                <w:sz w:val="21"/>
                <w:szCs w:val="21"/>
                <w:lang w:eastAsia="ru-RU"/>
              </w:rPr>
            </w:pPr>
            <w:r w:rsidRPr="00335B4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</w:tbl>
    <w:p w14:paraId="368E44AF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0AEDC00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9.  Гарантирующий  поставщик  (энергосбытовая  организация),  с которым</w:t>
      </w:r>
    </w:p>
    <w:p w14:paraId="5DEB6BF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планируется     заключение    договора    электроснабжения   (купли-продажи</w:t>
      </w:r>
    </w:p>
    <w:p w14:paraId="2B9A6DED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электрической энергии (мощности) ___________________.</w:t>
      </w:r>
    </w:p>
    <w:p w14:paraId="5E77EC98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39BC78B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Приложения:</w:t>
      </w:r>
    </w:p>
    <w:p w14:paraId="0E6F8A6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(указать перечень прилагаемых документов)</w:t>
      </w:r>
    </w:p>
    <w:p w14:paraId="681D524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1. ____________________________________________________________________</w:t>
      </w:r>
    </w:p>
    <w:p w14:paraId="47EB5FB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2. ____________________________________________________________________</w:t>
      </w:r>
    </w:p>
    <w:p w14:paraId="2BC3C01B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3. ____________________________________________________________________</w:t>
      </w:r>
    </w:p>
    <w:p w14:paraId="0FAD905F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4. ____________________________________________________________________</w:t>
      </w:r>
    </w:p>
    <w:p w14:paraId="108847B5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733B143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Заявитель</w:t>
      </w:r>
    </w:p>
    <w:p w14:paraId="75242E4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</w:t>
      </w:r>
    </w:p>
    <w:p w14:paraId="080F686E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(фамилия, имя, отчество)</w:t>
      </w:r>
    </w:p>
    <w:p w14:paraId="5225FE5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____________________________________</w:t>
      </w:r>
    </w:p>
    <w:p w14:paraId="169AC977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   (контактный телефон)</w:t>
      </w:r>
    </w:p>
    <w:p w14:paraId="4B2F91C1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_____________________ ______________</w:t>
      </w:r>
    </w:p>
    <w:p w14:paraId="7AF76370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    (должность)        (подпись)</w:t>
      </w:r>
    </w:p>
    <w:p w14:paraId="7FAEC714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6F185328" w14:textId="77777777" w:rsidR="006B7910" w:rsidRPr="00335B41" w:rsidRDefault="006B7910" w:rsidP="006B7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"__" ____________ 20__ г.</w:t>
      </w:r>
    </w:p>
    <w:p w14:paraId="133B2057" w14:textId="77777777" w:rsidR="006B7910" w:rsidRPr="00335B41" w:rsidRDefault="006B7910" w:rsidP="006B7910">
      <w:pPr>
        <w:spacing w:after="0" w:line="240" w:lineRule="auto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5E54785B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--------------------------------</w:t>
      </w:r>
    </w:p>
    <w:p w14:paraId="699A1139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3" w:name="p2742"/>
      <w:bookmarkEnd w:id="3"/>
      <w:r w:rsidRPr="00335B41">
        <w:rPr>
          <w:rFonts w:eastAsia="Times New Roman"/>
          <w:color w:val="auto"/>
          <w:sz w:val="24"/>
          <w:szCs w:val="24"/>
          <w:lang w:eastAsia="ru-RU"/>
        </w:rPr>
        <w:t>&lt;1&gt; 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устройств.</w:t>
      </w:r>
    </w:p>
    <w:p w14:paraId="5693B390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4" w:name="p2743"/>
      <w:bookmarkEnd w:id="4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&lt;2&gt;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</w:t>
      </w:r>
      <w:hyperlink w:anchor="p2686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пункте 6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и </w:t>
      </w:r>
      <w:hyperlink w:anchor="p2689" w:history="1">
        <w:r w:rsidRPr="00335B41">
          <w:rPr>
            <w:rFonts w:eastAsia="Times New Roman"/>
            <w:color w:val="0000FF"/>
            <w:sz w:val="24"/>
            <w:szCs w:val="24"/>
            <w:lang w:eastAsia="ru-RU"/>
          </w:rPr>
          <w:t>подпункте "а" пункта 6</w:t>
        </w:r>
      </w:hyperlink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 настоящего приложения величина мощности указывается одинаковая).</w:t>
      </w:r>
    </w:p>
    <w:p w14:paraId="7B5C7ED0" w14:textId="77777777" w:rsidR="006B7910" w:rsidRPr="00335B41" w:rsidRDefault="006B7910" w:rsidP="006B7910">
      <w:pPr>
        <w:spacing w:after="0" w:line="240" w:lineRule="auto"/>
        <w:ind w:firstLine="540"/>
        <w:jc w:val="both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bookmarkStart w:id="5" w:name="p2744"/>
      <w:bookmarkEnd w:id="5"/>
      <w:r w:rsidRPr="00335B41">
        <w:rPr>
          <w:rFonts w:eastAsia="Times New Roman"/>
          <w:color w:val="auto"/>
          <w:sz w:val="24"/>
          <w:szCs w:val="24"/>
          <w:lang w:eastAsia="ru-RU"/>
        </w:rPr>
        <w:t xml:space="preserve">&lt;3&gt; Классы напряжения (0,4; 6; 10) </w:t>
      </w:r>
      <w:proofErr w:type="spellStart"/>
      <w:r w:rsidRPr="00335B41">
        <w:rPr>
          <w:rFonts w:eastAsia="Times New Roman"/>
          <w:color w:val="auto"/>
          <w:sz w:val="24"/>
          <w:szCs w:val="24"/>
          <w:lang w:eastAsia="ru-RU"/>
        </w:rPr>
        <w:t>кВ.</w:t>
      </w:r>
      <w:proofErr w:type="spellEnd"/>
    </w:p>
    <w:p w14:paraId="2679FA29" w14:textId="77777777" w:rsidR="006B7910" w:rsidRPr="00335B41" w:rsidRDefault="006B7910" w:rsidP="006B7910">
      <w:pPr>
        <w:spacing w:after="0" w:line="240" w:lineRule="auto"/>
        <w:jc w:val="right"/>
        <w:rPr>
          <w:rFonts w:ascii="Verdana" w:eastAsia="Times New Roman" w:hAnsi="Verdana"/>
          <w:color w:val="auto"/>
          <w:sz w:val="21"/>
          <w:szCs w:val="21"/>
          <w:lang w:eastAsia="ru-RU"/>
        </w:rPr>
      </w:pPr>
      <w:r w:rsidRPr="00335B41">
        <w:rPr>
          <w:rFonts w:eastAsia="Times New Roman"/>
          <w:color w:val="auto"/>
          <w:sz w:val="24"/>
          <w:szCs w:val="24"/>
          <w:lang w:eastAsia="ru-RU"/>
        </w:rPr>
        <w:t> </w:t>
      </w:r>
    </w:p>
    <w:p w14:paraId="28DFF74B" w14:textId="3673690A" w:rsidR="009B56B9" w:rsidRDefault="009B56B9"/>
    <w:p w14:paraId="049167EC" w14:textId="594C808E" w:rsidR="000A538F" w:rsidRDefault="000A538F"/>
    <w:p w14:paraId="66ECADC9" w14:textId="20D3EEEF" w:rsidR="000A538F" w:rsidRDefault="000A538F"/>
    <w:p w14:paraId="7D820469" w14:textId="7FF03C2F" w:rsidR="000A538F" w:rsidRDefault="000A538F"/>
    <w:p w14:paraId="3E41C3A5" w14:textId="7BFB726B" w:rsidR="000A538F" w:rsidRDefault="000A538F"/>
    <w:p w14:paraId="78617F22" w14:textId="4F573CC1" w:rsidR="000A538F" w:rsidRDefault="000A538F"/>
    <w:p w14:paraId="09795949" w14:textId="77777777" w:rsidR="000A538F" w:rsidRDefault="000A538F" w:rsidP="000A538F">
      <w:r>
        <w:t xml:space="preserve">о возможности подачи заявки на осуществление технологического присоединения энергопринимающих устройств заявителей, указанных в пунктах 12.1, 13 и 14 Правил технологического присоединения, к электрическим сетям классом напряжения до 10 </w:t>
      </w:r>
      <w:proofErr w:type="spellStart"/>
      <w:r>
        <w:t>кВ</w:t>
      </w:r>
      <w:proofErr w:type="spellEnd"/>
      <w:r>
        <w:t xml:space="preserve"> включительно посредством официального сайта сетевой организации или иного официального сайта в сети "Интернет", определяемого Правительством Российской Федерации;</w:t>
      </w:r>
    </w:p>
    <w:p w14:paraId="0F62F46E" w14:textId="77777777" w:rsidR="000A538F" w:rsidRDefault="000A538F" w:rsidP="000A538F"/>
    <w:p w14:paraId="6247C832" w14:textId="77777777" w:rsidR="000A538F" w:rsidRDefault="000A538F" w:rsidP="000A538F">
      <w:r>
        <w:t xml:space="preserve">Подача заявки на осуществление технологического присоединения энергопринимающих устройств заявителей, указанных в пунктах 12.1, 13 и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 декабря 2004 г. N 861, к электрическим сетям классом напряжения до 20 </w:t>
      </w:r>
      <w:proofErr w:type="spellStart"/>
      <w:r>
        <w:t>кВ</w:t>
      </w:r>
      <w:proofErr w:type="spellEnd"/>
      <w:r>
        <w:t xml:space="preserve"> включительно возможна на Едином интернет-портале электросетевых услуг https://портал-тп.рф/</w:t>
      </w:r>
    </w:p>
    <w:p w14:paraId="76D814C1" w14:textId="77777777" w:rsidR="000A538F" w:rsidRDefault="000A538F" w:rsidP="000A538F"/>
    <w:p w14:paraId="60C28643" w14:textId="5AA13436" w:rsidR="000A538F" w:rsidRDefault="000A538F" w:rsidP="000A538F">
      <w:r>
        <w:t>Данный портал разработан в рамках реализации целевой модели «Технологическое присоединение к электрическим сетям», утверждённой распоряжением Правительства Российской Федерации от 31.01.2017 № 147-р для упрощения процедур ведения бизнеса и повышения инвестиционной привлекательности субъектов РФ.</w:t>
      </w:r>
    </w:p>
    <w:sectPr w:rsidR="000A5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10"/>
    <w:rsid w:val="000A538F"/>
    <w:rsid w:val="001146FD"/>
    <w:rsid w:val="00255E55"/>
    <w:rsid w:val="006B7910"/>
    <w:rsid w:val="009B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27C5B"/>
  <w15:chartTrackingRefBased/>
  <w15:docId w15:val="{19E90404-F609-47F6-83F8-10E21D6C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nd=830F3ACF4D3A307C93DED36920D36C60&amp;req=doc&amp;base=LAW&amp;n=347572&amp;dst=100028&amp;fld=134&amp;REFFIELD=134&amp;REFDST=1000001347&amp;REFDOC=370299&amp;REFBASE=LAW&amp;stat=refcode%3D19827%3Bdstident%3D100028%3Bindex%3D2655&amp;date=29.12.2020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Москвин Илья Владимирович</dc:creator>
  <cp:keywords/>
  <dc:description/>
  <cp:lastModifiedBy>ЖКС3</cp:lastModifiedBy>
  <cp:revision>3</cp:revision>
  <dcterms:created xsi:type="dcterms:W3CDTF">2025-05-13T12:01:00Z</dcterms:created>
  <dcterms:modified xsi:type="dcterms:W3CDTF">2026-04-29T08:05:00Z</dcterms:modified>
</cp:coreProperties>
</file>